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FA" w:rsidRDefault="004123CC" w:rsidP="00F12E1A">
      <w:pPr>
        <w:jc w:val="center"/>
      </w:pPr>
      <w:bookmarkStart w:id="0" w:name="_GoBack"/>
      <w:bookmarkEnd w:id="0"/>
      <w:r>
        <w:t>SPECIAL EDUCATION STAFF DEVELOPMENT FORM IN FRONTLINE</w:t>
      </w:r>
    </w:p>
    <w:p w:rsidR="004123CC" w:rsidRDefault="004123CC">
      <w:r>
        <w:t>Staff will access Frontline to submit requests for Staff Development.</w:t>
      </w:r>
    </w:p>
    <w:p w:rsidR="004123CC" w:rsidRDefault="004123CC">
      <w:r>
        <w:t xml:space="preserve">Go to the Staff Resource Page and choose </w:t>
      </w:r>
      <w:r>
        <w:rPr>
          <w:noProof/>
        </w:rPr>
        <w:drawing>
          <wp:inline distT="0" distB="0" distL="0" distR="0" wp14:anchorId="1E027792" wp14:editId="44BD5DC1">
            <wp:extent cx="738023" cy="6451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66" t="24138" r="6915"/>
                    <a:stretch/>
                  </pic:blipFill>
                  <pic:spPr bwMode="auto">
                    <a:xfrm>
                      <a:off x="0" y="0"/>
                      <a:ext cx="752281" cy="65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3CC" w:rsidRDefault="004123CC">
      <w:pPr>
        <w:rPr>
          <w:noProof/>
        </w:rPr>
      </w:pPr>
      <w:r>
        <w:t>Then choose “Professional Growth”</w:t>
      </w:r>
      <w:r w:rsidRPr="004123C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0B0FD5" wp14:editId="6E6B2CC0">
            <wp:extent cx="1832112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4944" cy="107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CC" w:rsidRDefault="004123CC">
      <w:r>
        <w:rPr>
          <w:noProof/>
        </w:rPr>
        <w:t>Your page will look like</w:t>
      </w:r>
      <w:r w:rsidR="001C35B9">
        <w:rPr>
          <w:noProof/>
        </w:rPr>
        <w:t xml:space="preserve"> the picture below.  </w:t>
      </w:r>
      <w:r>
        <w:rPr>
          <w:noProof/>
        </w:rPr>
        <w:drawing>
          <wp:inline distT="0" distB="0" distL="0" distR="0" wp14:anchorId="44A16EDA" wp14:editId="15EFD71E">
            <wp:extent cx="5457825" cy="232190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983" cy="233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CC" w:rsidRDefault="00F12E1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615315</wp:posOffset>
            </wp:positionV>
            <wp:extent cx="3634662" cy="2189340"/>
            <wp:effectExtent l="0" t="0" r="444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662" cy="218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B9">
        <w:rPr>
          <w:noProof/>
        </w:rPr>
        <w:t>Choose “</w:t>
      </w:r>
      <w:r>
        <w:rPr>
          <w:noProof/>
        </w:rPr>
        <w:t>FORMS</w:t>
      </w:r>
      <w:r w:rsidR="001C35B9">
        <w:rPr>
          <w:noProof/>
        </w:rPr>
        <w:t xml:space="preserve">” on the left side of the screen, then choose </w:t>
      </w:r>
      <w:r>
        <w:rPr>
          <w:noProof/>
        </w:rPr>
        <w:t>“</w:t>
      </w:r>
      <w:r w:rsidR="001C35B9">
        <w:rPr>
          <w:noProof/>
        </w:rPr>
        <w:t>SPECIAL EDUCATION STAFF DEVELOPMENT</w:t>
      </w:r>
      <w:r>
        <w:rPr>
          <w:noProof/>
        </w:rPr>
        <w:t>”</w:t>
      </w:r>
      <w:r w:rsidR="001C35B9">
        <w:rPr>
          <w:noProof/>
        </w:rPr>
        <w:t>.  Complete the form in its entirety and at the bottom select “S</w:t>
      </w:r>
      <w:r>
        <w:rPr>
          <w:noProof/>
        </w:rPr>
        <w:t>UBMIT</w:t>
      </w:r>
      <w:r w:rsidR="001C35B9">
        <w:rPr>
          <w:noProof/>
        </w:rPr>
        <w:t xml:space="preserve">”.  The form will then be routed to the appropriate individual to be approved.  </w:t>
      </w:r>
      <w:r>
        <w:rPr>
          <w:noProof/>
        </w:rPr>
        <w:t>You will receive an email notification whether it was approved/denied or requesting further information.</w:t>
      </w:r>
    </w:p>
    <w:p w:rsidR="00F12E1A" w:rsidRDefault="00F12E1A"/>
    <w:p w:rsidR="001C35B9" w:rsidRDefault="001C35B9"/>
    <w:p w:rsidR="00F12E1A" w:rsidRDefault="00F12E1A"/>
    <w:p w:rsidR="00F12E1A" w:rsidRDefault="00F12E1A"/>
    <w:p w:rsidR="00F12E1A" w:rsidRDefault="00F12E1A"/>
    <w:p w:rsidR="00F12E1A" w:rsidRDefault="00F12E1A"/>
    <w:p w:rsidR="00F12E1A" w:rsidRDefault="00F12E1A"/>
    <w:p w:rsidR="00F12E1A" w:rsidRDefault="00F12E1A">
      <w:r>
        <w:t xml:space="preserve">When you have completed the activity you </w:t>
      </w:r>
      <w:r w:rsidR="00D41177">
        <w:t xml:space="preserve">will need to </w:t>
      </w:r>
      <w:r>
        <w:t xml:space="preserve">return to “Learning </w:t>
      </w:r>
      <w:proofErr w:type="gramStart"/>
      <w:r>
        <w:t>Plan”  find</w:t>
      </w:r>
      <w:proofErr w:type="gramEnd"/>
      <w:r>
        <w:t xml:space="preserve"> the activity under “Approved and/or In-Progress” select “Manage” and then choose “Mark Complete”.  The approver will then complete the Final Approval and you will see the activity in your “Learning Plan” under </w:t>
      </w:r>
      <w:r w:rsidR="00D41177">
        <w:t>“</w:t>
      </w:r>
      <w:r>
        <w:t>Recently Completed</w:t>
      </w:r>
      <w:proofErr w:type="gramStart"/>
      <w:r>
        <w:t>”</w:t>
      </w:r>
      <w:r w:rsidRPr="00F12E1A">
        <w:rPr>
          <w:noProof/>
        </w:rPr>
        <w:t xml:space="preserve"> </w:t>
      </w:r>
      <w:r>
        <w:rPr>
          <w:noProof/>
        </w:rPr>
        <w:t>.</w:t>
      </w:r>
      <w:proofErr w:type="gramEnd"/>
      <w:r>
        <w:rPr>
          <w:noProof/>
        </w:rPr>
        <w:t xml:space="preserve">   You can choose  “View My Portfolio” and view and or print any certificates</w:t>
      </w:r>
    </w:p>
    <w:sectPr w:rsidR="00F12E1A" w:rsidSect="00F12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CC"/>
    <w:rsid w:val="00062014"/>
    <w:rsid w:val="001C35B9"/>
    <w:rsid w:val="004123CC"/>
    <w:rsid w:val="005A13F6"/>
    <w:rsid w:val="007A5B21"/>
    <w:rsid w:val="007C65B3"/>
    <w:rsid w:val="00A5289E"/>
    <w:rsid w:val="00C018A7"/>
    <w:rsid w:val="00D41177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4C688-5767-4358-85C7-9301FEE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Alexandria Public Schools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Krick Rose</cp:lastModifiedBy>
  <cp:revision>2</cp:revision>
  <dcterms:created xsi:type="dcterms:W3CDTF">2020-10-30T17:19:00Z</dcterms:created>
  <dcterms:modified xsi:type="dcterms:W3CDTF">2020-10-30T17:19:00Z</dcterms:modified>
</cp:coreProperties>
</file>